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FA5E" w14:textId="77777777" w:rsidR="00045A24" w:rsidRPr="00045A24" w:rsidRDefault="00045A24" w:rsidP="00045A24">
      <w:pPr>
        <w:jc w:val="center"/>
        <w:rPr>
          <w:sz w:val="24"/>
          <w:szCs w:val="24"/>
        </w:rPr>
      </w:pPr>
      <w:r w:rsidRPr="00045A24">
        <w:rPr>
          <w:rFonts w:hint="eastAsia"/>
          <w:sz w:val="24"/>
          <w:szCs w:val="24"/>
        </w:rPr>
        <w:t>必要経費見積記載についての注意事項</w:t>
      </w:r>
    </w:p>
    <w:p w14:paraId="592EA451" w14:textId="77777777" w:rsidR="00045A24" w:rsidRPr="00045A24" w:rsidRDefault="00045A24" w:rsidP="00045A24">
      <w:r w:rsidRPr="00045A24">
        <w:rPr>
          <w:rFonts w:hint="eastAsia"/>
        </w:rPr>
        <w:t>※</w:t>
      </w:r>
      <w:r w:rsidRPr="00045A24">
        <w:rPr>
          <w:rFonts w:hint="eastAsia"/>
          <w:b/>
          <w:bCs/>
        </w:rPr>
        <w:t>今回助成を申請する研究に特化しない</w:t>
      </w:r>
      <w:r w:rsidRPr="00045A24">
        <w:rPr>
          <w:b/>
          <w:bCs/>
        </w:rPr>
        <w:t>PC</w:t>
      </w:r>
      <w:r w:rsidRPr="00045A24">
        <w:rPr>
          <w:rFonts w:hint="eastAsia"/>
          <w:b/>
          <w:bCs/>
        </w:rPr>
        <w:t>、ハードディスク等の備品は不可</w:t>
      </w:r>
    </w:p>
    <w:p w14:paraId="6D628BCB" w14:textId="77777777" w:rsidR="00045A24" w:rsidRPr="00045A24" w:rsidRDefault="00045A24" w:rsidP="00045A24">
      <w:r w:rsidRPr="00045A24">
        <w:rPr>
          <w:rFonts w:hint="eastAsia"/>
        </w:rPr>
        <w:t>※学会発表の為の学会参加費及び旅費は代表研究者本人が、本研究成果を発表するための費用のみとし、</w:t>
      </w:r>
      <w:r w:rsidRPr="00045A24">
        <w:rPr>
          <w:rFonts w:hint="eastAsia"/>
          <w:b/>
          <w:bCs/>
        </w:rPr>
        <w:t>国内学会旅費（上限</w:t>
      </w:r>
      <w:r w:rsidRPr="00045A24">
        <w:rPr>
          <w:b/>
          <w:bCs/>
        </w:rPr>
        <w:t>5</w:t>
      </w:r>
      <w:r w:rsidRPr="00045A24">
        <w:rPr>
          <w:rFonts w:hint="eastAsia"/>
          <w:b/>
          <w:bCs/>
        </w:rPr>
        <w:t>万円）、国際学会旅費（上限</w:t>
      </w:r>
      <w:r w:rsidRPr="00045A24">
        <w:rPr>
          <w:b/>
          <w:bCs/>
        </w:rPr>
        <w:t>10</w:t>
      </w:r>
      <w:r w:rsidRPr="00045A24">
        <w:rPr>
          <w:rFonts w:hint="eastAsia"/>
          <w:b/>
          <w:bCs/>
        </w:rPr>
        <w:t>万円）、英文校正費、英文投稿費の合計が</w:t>
      </w:r>
      <w:r w:rsidRPr="00045A24">
        <w:rPr>
          <w:b/>
          <w:bCs/>
        </w:rPr>
        <w:t>20</w:t>
      </w:r>
      <w:r w:rsidRPr="00045A24">
        <w:rPr>
          <w:rFonts w:hint="eastAsia"/>
          <w:b/>
          <w:bCs/>
        </w:rPr>
        <w:t>万円を超えないもの</w:t>
      </w:r>
      <w:r w:rsidRPr="00045A24">
        <w:rPr>
          <w:rFonts w:hint="eastAsia"/>
        </w:rPr>
        <w:t>とする。</w:t>
      </w:r>
    </w:p>
    <w:p w14:paraId="7899D8D0" w14:textId="77777777" w:rsidR="00045A24" w:rsidRPr="00045A24" w:rsidRDefault="00045A24" w:rsidP="00045A24">
      <w:r w:rsidRPr="00045A24">
        <w:rPr>
          <w:rFonts w:hint="eastAsia"/>
        </w:rPr>
        <w:t>※下記の記載例を参考に、補足の説明が必要なものについては研究への必要性を空いた欄に記載すること。研究に別途必要な項目がある場合には、項目を追加して記載してもかまわない</w:t>
      </w:r>
    </w:p>
    <w:p w14:paraId="411F9D52" w14:textId="77777777" w:rsidR="00045A24" w:rsidRPr="00045A24" w:rsidRDefault="00045A24" w:rsidP="00045A24"/>
    <w:p w14:paraId="74E33312" w14:textId="77777777" w:rsidR="00045A24" w:rsidRPr="00045A24" w:rsidRDefault="00045A24" w:rsidP="00045A24">
      <w:r w:rsidRPr="00045A24">
        <w:rPr>
          <w:rFonts w:hint="eastAsia"/>
        </w:rPr>
        <w:t>各項目の内訳記載例</w:t>
      </w:r>
    </w:p>
    <w:tbl>
      <w:tblPr>
        <w:tblStyle w:val="aa"/>
        <w:tblW w:w="0" w:type="auto"/>
        <w:tblLook w:val="04A0" w:firstRow="1" w:lastRow="0" w:firstColumn="1" w:lastColumn="0" w:noHBand="0" w:noVBand="1"/>
      </w:tblPr>
      <w:tblGrid>
        <w:gridCol w:w="6466"/>
        <w:gridCol w:w="2028"/>
      </w:tblGrid>
      <w:tr w:rsidR="00045A24" w:rsidRPr="00045A24" w14:paraId="09D0D430" w14:textId="77777777" w:rsidTr="00045A24">
        <w:tc>
          <w:tcPr>
            <w:tcW w:w="6466" w:type="dxa"/>
            <w:tcBorders>
              <w:top w:val="single" w:sz="4" w:space="0" w:color="auto"/>
              <w:left w:val="single" w:sz="4" w:space="0" w:color="auto"/>
              <w:bottom w:val="single" w:sz="4" w:space="0" w:color="auto"/>
              <w:right w:val="single" w:sz="4" w:space="0" w:color="auto"/>
            </w:tcBorders>
            <w:hideMark/>
          </w:tcPr>
          <w:p w14:paraId="4B2B230A" w14:textId="77777777" w:rsidR="00045A24" w:rsidRPr="00045A24" w:rsidRDefault="00045A24" w:rsidP="00045A24">
            <w:r w:rsidRPr="00045A24">
              <w:rPr>
                <w:rFonts w:hint="eastAsia"/>
              </w:rPr>
              <w:t>設備備品費</w:t>
            </w:r>
          </w:p>
        </w:tc>
        <w:tc>
          <w:tcPr>
            <w:tcW w:w="2028" w:type="dxa"/>
            <w:tcBorders>
              <w:top w:val="single" w:sz="4" w:space="0" w:color="auto"/>
              <w:left w:val="single" w:sz="4" w:space="0" w:color="auto"/>
              <w:bottom w:val="single" w:sz="4" w:space="0" w:color="auto"/>
              <w:right w:val="single" w:sz="4" w:space="0" w:color="auto"/>
            </w:tcBorders>
            <w:hideMark/>
          </w:tcPr>
          <w:p w14:paraId="50EC06E1" w14:textId="77777777" w:rsidR="00045A24" w:rsidRPr="00045A24" w:rsidRDefault="00045A24" w:rsidP="00045A24">
            <w:r w:rsidRPr="00045A24">
              <w:rPr>
                <w:rFonts w:hint="eastAsia"/>
              </w:rPr>
              <w:t>金額</w:t>
            </w:r>
          </w:p>
        </w:tc>
      </w:tr>
      <w:tr w:rsidR="00045A24" w:rsidRPr="00045A24" w14:paraId="7EE2C13F" w14:textId="77777777" w:rsidTr="00045A24">
        <w:tc>
          <w:tcPr>
            <w:tcW w:w="6466" w:type="dxa"/>
            <w:tcBorders>
              <w:top w:val="single" w:sz="4" w:space="0" w:color="auto"/>
              <w:left w:val="single" w:sz="4" w:space="0" w:color="auto"/>
              <w:bottom w:val="single" w:sz="4" w:space="0" w:color="auto"/>
              <w:right w:val="single" w:sz="4" w:space="0" w:color="auto"/>
            </w:tcBorders>
            <w:hideMark/>
          </w:tcPr>
          <w:p w14:paraId="2B68DEE0" w14:textId="77777777" w:rsidR="00045A24" w:rsidRPr="00045A24" w:rsidRDefault="00045A24" w:rsidP="00045A24">
            <w:r w:rsidRPr="00045A24">
              <w:rPr>
                <w:rFonts w:hint="eastAsia"/>
              </w:rPr>
              <w:t xml:space="preserve">●●分析器（商品名、型番なども記載すること）　</w:t>
            </w:r>
            <w:r w:rsidRPr="00045A24">
              <w:t>1</w:t>
            </w:r>
            <w:r w:rsidRPr="00045A24">
              <w:rPr>
                <w:rFonts w:hint="eastAsia"/>
              </w:rPr>
              <w:t>台</w:t>
            </w:r>
          </w:p>
        </w:tc>
        <w:tc>
          <w:tcPr>
            <w:tcW w:w="2028" w:type="dxa"/>
            <w:tcBorders>
              <w:top w:val="single" w:sz="4" w:space="0" w:color="auto"/>
              <w:left w:val="single" w:sz="4" w:space="0" w:color="auto"/>
              <w:bottom w:val="single" w:sz="4" w:space="0" w:color="auto"/>
              <w:right w:val="single" w:sz="4" w:space="0" w:color="auto"/>
            </w:tcBorders>
            <w:hideMark/>
          </w:tcPr>
          <w:p w14:paraId="713AFC02" w14:textId="77777777" w:rsidR="00045A24" w:rsidRPr="00045A24" w:rsidRDefault="00045A24" w:rsidP="00045A24">
            <w:r w:rsidRPr="00045A24">
              <w:rPr>
                <w:rFonts w:hint="eastAsia"/>
              </w:rPr>
              <w:t>●円</w:t>
            </w:r>
          </w:p>
        </w:tc>
      </w:tr>
    </w:tbl>
    <w:p w14:paraId="5C1C9D13" w14:textId="77777777" w:rsidR="00045A24" w:rsidRPr="00045A24" w:rsidRDefault="00045A24" w:rsidP="00045A24"/>
    <w:tbl>
      <w:tblPr>
        <w:tblStyle w:val="aa"/>
        <w:tblW w:w="0" w:type="auto"/>
        <w:tblLook w:val="04A0" w:firstRow="1" w:lastRow="0" w:firstColumn="1" w:lastColumn="0" w:noHBand="0" w:noVBand="1"/>
      </w:tblPr>
      <w:tblGrid>
        <w:gridCol w:w="6466"/>
        <w:gridCol w:w="2028"/>
      </w:tblGrid>
      <w:tr w:rsidR="00045A24" w:rsidRPr="00045A24" w14:paraId="24980C7F"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50C2C03D" w14:textId="77777777" w:rsidR="00045A24" w:rsidRPr="00045A24" w:rsidRDefault="00045A24" w:rsidP="00045A24">
            <w:r w:rsidRPr="00045A24">
              <w:rPr>
                <w:rFonts w:hint="eastAsia"/>
              </w:rPr>
              <w:t>消耗品費</w:t>
            </w:r>
          </w:p>
        </w:tc>
        <w:tc>
          <w:tcPr>
            <w:tcW w:w="2073" w:type="dxa"/>
            <w:tcBorders>
              <w:top w:val="single" w:sz="4" w:space="0" w:color="auto"/>
              <w:left w:val="single" w:sz="4" w:space="0" w:color="auto"/>
              <w:bottom w:val="single" w:sz="4" w:space="0" w:color="auto"/>
              <w:right w:val="single" w:sz="4" w:space="0" w:color="auto"/>
            </w:tcBorders>
            <w:hideMark/>
          </w:tcPr>
          <w:p w14:paraId="5A55B1EF" w14:textId="77777777" w:rsidR="00045A24" w:rsidRPr="00045A24" w:rsidRDefault="00045A24" w:rsidP="00045A24">
            <w:r w:rsidRPr="00045A24">
              <w:rPr>
                <w:rFonts w:hint="eastAsia"/>
              </w:rPr>
              <w:t>金額</w:t>
            </w:r>
          </w:p>
        </w:tc>
      </w:tr>
      <w:tr w:rsidR="00045A24" w:rsidRPr="00045A24" w14:paraId="749EFA5D"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78242279" w14:textId="77777777" w:rsidR="00045A24" w:rsidRPr="00045A24" w:rsidRDefault="00045A24" w:rsidP="00045A24">
            <w:r w:rsidRPr="00045A24">
              <w:rPr>
                <w:rFonts w:hint="eastAsia"/>
              </w:rPr>
              <w:t>●●キット（商品名を記載）　　●円×●キット</w:t>
            </w:r>
          </w:p>
        </w:tc>
        <w:tc>
          <w:tcPr>
            <w:tcW w:w="2073" w:type="dxa"/>
            <w:tcBorders>
              <w:top w:val="single" w:sz="4" w:space="0" w:color="auto"/>
              <w:left w:val="single" w:sz="4" w:space="0" w:color="auto"/>
              <w:bottom w:val="single" w:sz="4" w:space="0" w:color="auto"/>
              <w:right w:val="single" w:sz="4" w:space="0" w:color="auto"/>
            </w:tcBorders>
            <w:hideMark/>
          </w:tcPr>
          <w:p w14:paraId="1D4B80F5" w14:textId="77777777" w:rsidR="00045A24" w:rsidRPr="00045A24" w:rsidRDefault="00045A24" w:rsidP="00045A24">
            <w:r w:rsidRPr="00045A24">
              <w:rPr>
                <w:rFonts w:hint="eastAsia"/>
              </w:rPr>
              <w:t>●円</w:t>
            </w:r>
          </w:p>
        </w:tc>
      </w:tr>
      <w:tr w:rsidR="00045A24" w:rsidRPr="00045A24" w14:paraId="071112BC"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11F7A6F1" w14:textId="77777777" w:rsidR="00045A24" w:rsidRPr="00045A24" w:rsidRDefault="00045A24" w:rsidP="00045A24">
            <w:r w:rsidRPr="00045A24">
              <w:rPr>
                <w:rFonts w:hint="eastAsia"/>
              </w:rPr>
              <w:t>ラット飼育費　●●円×●匹</w:t>
            </w:r>
          </w:p>
        </w:tc>
        <w:tc>
          <w:tcPr>
            <w:tcW w:w="2073" w:type="dxa"/>
            <w:tcBorders>
              <w:top w:val="single" w:sz="4" w:space="0" w:color="auto"/>
              <w:left w:val="single" w:sz="4" w:space="0" w:color="auto"/>
              <w:bottom w:val="single" w:sz="4" w:space="0" w:color="auto"/>
              <w:right w:val="single" w:sz="4" w:space="0" w:color="auto"/>
            </w:tcBorders>
            <w:hideMark/>
          </w:tcPr>
          <w:p w14:paraId="64CC276B" w14:textId="77777777" w:rsidR="00045A24" w:rsidRPr="00045A24" w:rsidRDefault="00045A24" w:rsidP="00045A24">
            <w:r w:rsidRPr="00045A24">
              <w:rPr>
                <w:rFonts w:hint="eastAsia"/>
              </w:rPr>
              <w:t>●円</w:t>
            </w:r>
          </w:p>
        </w:tc>
      </w:tr>
    </w:tbl>
    <w:p w14:paraId="35086820" w14:textId="77777777" w:rsidR="00045A24" w:rsidRPr="00045A24" w:rsidRDefault="00045A24" w:rsidP="00045A24"/>
    <w:tbl>
      <w:tblPr>
        <w:tblStyle w:val="aa"/>
        <w:tblW w:w="0" w:type="auto"/>
        <w:tblLook w:val="04A0" w:firstRow="1" w:lastRow="0" w:firstColumn="1" w:lastColumn="0" w:noHBand="0" w:noVBand="1"/>
      </w:tblPr>
      <w:tblGrid>
        <w:gridCol w:w="6466"/>
        <w:gridCol w:w="2028"/>
      </w:tblGrid>
      <w:tr w:rsidR="00045A24" w:rsidRPr="00045A24" w14:paraId="1F9D1802"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1E8F6573" w14:textId="77777777" w:rsidR="00045A24" w:rsidRPr="00045A24" w:rsidRDefault="00045A24" w:rsidP="00045A24">
            <w:r w:rsidRPr="00045A24">
              <w:rPr>
                <w:rFonts w:hint="eastAsia"/>
              </w:rPr>
              <w:t>旅費</w:t>
            </w:r>
          </w:p>
        </w:tc>
        <w:tc>
          <w:tcPr>
            <w:tcW w:w="2073" w:type="dxa"/>
            <w:tcBorders>
              <w:top w:val="single" w:sz="4" w:space="0" w:color="auto"/>
              <w:left w:val="single" w:sz="4" w:space="0" w:color="auto"/>
              <w:bottom w:val="single" w:sz="4" w:space="0" w:color="auto"/>
              <w:right w:val="single" w:sz="4" w:space="0" w:color="auto"/>
            </w:tcBorders>
            <w:hideMark/>
          </w:tcPr>
          <w:p w14:paraId="7E33ADBD" w14:textId="77777777" w:rsidR="00045A24" w:rsidRPr="00045A24" w:rsidRDefault="00045A24" w:rsidP="00045A24">
            <w:r w:rsidRPr="00045A24">
              <w:rPr>
                <w:rFonts w:hint="eastAsia"/>
              </w:rPr>
              <w:t>金額</w:t>
            </w:r>
          </w:p>
        </w:tc>
      </w:tr>
      <w:tr w:rsidR="00045A24" w:rsidRPr="00045A24" w14:paraId="34388CF7"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68AED160" w14:textId="77777777" w:rsidR="00045A24" w:rsidRPr="00045A24" w:rsidRDefault="00045A24" w:rsidP="00045A24">
            <w:r w:rsidRPr="00045A24">
              <w:rPr>
                <w:rFonts w:hint="eastAsia"/>
              </w:rPr>
              <w:t>本研究発表のための学会参加（●●学会、国内）</w:t>
            </w:r>
          </w:p>
        </w:tc>
        <w:tc>
          <w:tcPr>
            <w:tcW w:w="2073" w:type="dxa"/>
            <w:tcBorders>
              <w:top w:val="single" w:sz="4" w:space="0" w:color="auto"/>
              <w:left w:val="single" w:sz="4" w:space="0" w:color="auto"/>
              <w:bottom w:val="single" w:sz="4" w:space="0" w:color="auto"/>
              <w:right w:val="single" w:sz="4" w:space="0" w:color="auto"/>
            </w:tcBorders>
            <w:hideMark/>
          </w:tcPr>
          <w:p w14:paraId="15A3491D" w14:textId="77777777" w:rsidR="00045A24" w:rsidRPr="00045A24" w:rsidRDefault="00045A24" w:rsidP="00045A24">
            <w:r w:rsidRPr="00045A24">
              <w:rPr>
                <w:rFonts w:hint="eastAsia"/>
              </w:rPr>
              <w:t>●円</w:t>
            </w:r>
          </w:p>
        </w:tc>
      </w:tr>
      <w:tr w:rsidR="00045A24" w:rsidRPr="00045A24" w14:paraId="03F27DCA"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7884B8BE" w14:textId="77777777" w:rsidR="00045A24" w:rsidRPr="00045A24" w:rsidRDefault="00045A24" w:rsidP="00045A24">
            <w:r w:rsidRPr="00045A24">
              <w:rPr>
                <w:rFonts w:hint="eastAsia"/>
              </w:rPr>
              <w:t>本研究のための学会参加（●●学会、海外）</w:t>
            </w:r>
          </w:p>
        </w:tc>
        <w:tc>
          <w:tcPr>
            <w:tcW w:w="2073" w:type="dxa"/>
            <w:tcBorders>
              <w:top w:val="single" w:sz="4" w:space="0" w:color="auto"/>
              <w:left w:val="single" w:sz="4" w:space="0" w:color="auto"/>
              <w:bottom w:val="single" w:sz="4" w:space="0" w:color="auto"/>
              <w:right w:val="single" w:sz="4" w:space="0" w:color="auto"/>
            </w:tcBorders>
            <w:hideMark/>
          </w:tcPr>
          <w:p w14:paraId="16B04923" w14:textId="77777777" w:rsidR="00045A24" w:rsidRPr="00045A24" w:rsidRDefault="00045A24" w:rsidP="00045A24">
            <w:r w:rsidRPr="00045A24">
              <w:rPr>
                <w:rFonts w:hint="eastAsia"/>
              </w:rPr>
              <w:t>●円</w:t>
            </w:r>
          </w:p>
        </w:tc>
      </w:tr>
    </w:tbl>
    <w:p w14:paraId="08D05918" w14:textId="77777777" w:rsidR="00045A24" w:rsidRPr="00045A24" w:rsidRDefault="00045A24" w:rsidP="00045A24"/>
    <w:tbl>
      <w:tblPr>
        <w:tblStyle w:val="aa"/>
        <w:tblW w:w="0" w:type="auto"/>
        <w:tblLook w:val="04A0" w:firstRow="1" w:lastRow="0" w:firstColumn="1" w:lastColumn="0" w:noHBand="0" w:noVBand="1"/>
      </w:tblPr>
      <w:tblGrid>
        <w:gridCol w:w="6465"/>
        <w:gridCol w:w="2029"/>
      </w:tblGrid>
      <w:tr w:rsidR="00045A24" w:rsidRPr="00045A24" w14:paraId="45265D2C"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3BF6B5BA" w14:textId="77777777" w:rsidR="00045A24" w:rsidRPr="00045A24" w:rsidRDefault="00045A24" w:rsidP="00045A24">
            <w:bookmarkStart w:id="0" w:name="_Hlk128579073"/>
            <w:r w:rsidRPr="00045A24">
              <w:rPr>
                <w:rFonts w:hint="eastAsia"/>
              </w:rPr>
              <w:t>謝金</w:t>
            </w:r>
          </w:p>
        </w:tc>
        <w:tc>
          <w:tcPr>
            <w:tcW w:w="2073" w:type="dxa"/>
            <w:tcBorders>
              <w:top w:val="single" w:sz="4" w:space="0" w:color="auto"/>
              <w:left w:val="single" w:sz="4" w:space="0" w:color="auto"/>
              <w:bottom w:val="single" w:sz="4" w:space="0" w:color="auto"/>
              <w:right w:val="single" w:sz="4" w:space="0" w:color="auto"/>
            </w:tcBorders>
            <w:hideMark/>
          </w:tcPr>
          <w:p w14:paraId="02A66968" w14:textId="77777777" w:rsidR="00045A24" w:rsidRPr="00045A24" w:rsidRDefault="00045A24" w:rsidP="00045A24">
            <w:r w:rsidRPr="00045A24">
              <w:rPr>
                <w:rFonts w:hint="eastAsia"/>
              </w:rPr>
              <w:t>金額</w:t>
            </w:r>
          </w:p>
        </w:tc>
      </w:tr>
      <w:tr w:rsidR="00045A24" w:rsidRPr="00045A24" w14:paraId="41F1FCF5"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6BD14922" w14:textId="77777777" w:rsidR="00045A24" w:rsidRPr="00045A24" w:rsidRDefault="00045A24" w:rsidP="00045A24">
            <w:r w:rsidRPr="00045A24">
              <w:rPr>
                <w:rFonts w:hint="eastAsia"/>
              </w:rPr>
              <w:t>ボランティア一名あたり●円×●名</w:t>
            </w:r>
          </w:p>
        </w:tc>
        <w:tc>
          <w:tcPr>
            <w:tcW w:w="2073" w:type="dxa"/>
            <w:tcBorders>
              <w:top w:val="single" w:sz="4" w:space="0" w:color="auto"/>
              <w:left w:val="single" w:sz="4" w:space="0" w:color="auto"/>
              <w:bottom w:val="single" w:sz="4" w:space="0" w:color="auto"/>
              <w:right w:val="single" w:sz="4" w:space="0" w:color="auto"/>
            </w:tcBorders>
            <w:hideMark/>
          </w:tcPr>
          <w:p w14:paraId="56EFA0A0" w14:textId="77777777" w:rsidR="00045A24" w:rsidRPr="00045A24" w:rsidRDefault="00045A24" w:rsidP="00045A24">
            <w:r w:rsidRPr="00045A24">
              <w:rPr>
                <w:rFonts w:hint="eastAsia"/>
              </w:rPr>
              <w:t>●円</w:t>
            </w:r>
          </w:p>
        </w:tc>
      </w:tr>
      <w:bookmarkEnd w:id="0"/>
    </w:tbl>
    <w:p w14:paraId="7B820CE1" w14:textId="77777777" w:rsidR="00045A24" w:rsidRPr="00045A24" w:rsidRDefault="00045A24" w:rsidP="00045A24"/>
    <w:tbl>
      <w:tblPr>
        <w:tblStyle w:val="aa"/>
        <w:tblW w:w="0" w:type="auto"/>
        <w:tblLook w:val="04A0" w:firstRow="1" w:lastRow="0" w:firstColumn="1" w:lastColumn="0" w:noHBand="0" w:noVBand="1"/>
      </w:tblPr>
      <w:tblGrid>
        <w:gridCol w:w="6466"/>
        <w:gridCol w:w="2028"/>
      </w:tblGrid>
      <w:tr w:rsidR="00045A24" w:rsidRPr="00045A24" w14:paraId="0DCCB081"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473517B0" w14:textId="77777777" w:rsidR="00045A24" w:rsidRPr="00045A24" w:rsidRDefault="00045A24" w:rsidP="00045A24">
            <w:r w:rsidRPr="00045A24">
              <w:rPr>
                <w:rFonts w:hint="eastAsia"/>
              </w:rPr>
              <w:t>その他</w:t>
            </w:r>
          </w:p>
        </w:tc>
        <w:tc>
          <w:tcPr>
            <w:tcW w:w="2073" w:type="dxa"/>
            <w:tcBorders>
              <w:top w:val="single" w:sz="4" w:space="0" w:color="auto"/>
              <w:left w:val="single" w:sz="4" w:space="0" w:color="auto"/>
              <w:bottom w:val="single" w:sz="4" w:space="0" w:color="auto"/>
              <w:right w:val="single" w:sz="4" w:space="0" w:color="auto"/>
            </w:tcBorders>
            <w:hideMark/>
          </w:tcPr>
          <w:p w14:paraId="5ADA8FD4" w14:textId="77777777" w:rsidR="00045A24" w:rsidRPr="00045A24" w:rsidRDefault="00045A24" w:rsidP="00045A24">
            <w:r w:rsidRPr="00045A24">
              <w:rPr>
                <w:rFonts w:hint="eastAsia"/>
              </w:rPr>
              <w:t>金額</w:t>
            </w:r>
          </w:p>
        </w:tc>
      </w:tr>
      <w:tr w:rsidR="00045A24" w:rsidRPr="00045A24" w14:paraId="2D8C4FD0"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009BFB57" w14:textId="77777777" w:rsidR="00045A24" w:rsidRPr="00045A24" w:rsidRDefault="00045A24" w:rsidP="00045A24">
            <w:r w:rsidRPr="00045A24">
              <w:rPr>
                <w:rFonts w:hint="eastAsia"/>
              </w:rPr>
              <w:t>●●検査費用　●円×●名</w:t>
            </w:r>
          </w:p>
        </w:tc>
        <w:tc>
          <w:tcPr>
            <w:tcW w:w="2073" w:type="dxa"/>
            <w:tcBorders>
              <w:top w:val="single" w:sz="4" w:space="0" w:color="auto"/>
              <w:left w:val="single" w:sz="4" w:space="0" w:color="auto"/>
              <w:bottom w:val="single" w:sz="4" w:space="0" w:color="auto"/>
              <w:right w:val="single" w:sz="4" w:space="0" w:color="auto"/>
            </w:tcBorders>
            <w:hideMark/>
          </w:tcPr>
          <w:p w14:paraId="7B05EE1A" w14:textId="77777777" w:rsidR="00045A24" w:rsidRPr="00045A24" w:rsidRDefault="00045A24" w:rsidP="00045A24">
            <w:r w:rsidRPr="00045A24">
              <w:rPr>
                <w:rFonts w:hint="eastAsia"/>
              </w:rPr>
              <w:t>●円</w:t>
            </w:r>
          </w:p>
        </w:tc>
      </w:tr>
      <w:tr w:rsidR="00045A24" w:rsidRPr="00045A24" w14:paraId="6EDF5301" w14:textId="77777777" w:rsidTr="00045A24">
        <w:tc>
          <w:tcPr>
            <w:tcW w:w="6629" w:type="dxa"/>
            <w:tcBorders>
              <w:top w:val="single" w:sz="4" w:space="0" w:color="auto"/>
              <w:left w:val="single" w:sz="4" w:space="0" w:color="auto"/>
              <w:bottom w:val="single" w:sz="4" w:space="0" w:color="auto"/>
              <w:right w:val="single" w:sz="4" w:space="0" w:color="auto"/>
            </w:tcBorders>
            <w:hideMark/>
          </w:tcPr>
          <w:p w14:paraId="7ADEA105" w14:textId="77777777" w:rsidR="00045A24" w:rsidRPr="00045A24" w:rsidRDefault="00045A24" w:rsidP="00045A24">
            <w:r w:rsidRPr="00045A24">
              <w:rPr>
                <w:rFonts w:hint="eastAsia"/>
              </w:rPr>
              <w:t>●●の為に上記〇〇検査が必要等、説明が必要な項目については空いた欄に詳細を記載すること。</w:t>
            </w:r>
          </w:p>
        </w:tc>
        <w:tc>
          <w:tcPr>
            <w:tcW w:w="2073" w:type="dxa"/>
            <w:tcBorders>
              <w:top w:val="single" w:sz="4" w:space="0" w:color="auto"/>
              <w:left w:val="single" w:sz="4" w:space="0" w:color="auto"/>
              <w:bottom w:val="single" w:sz="4" w:space="0" w:color="auto"/>
              <w:right w:val="single" w:sz="4" w:space="0" w:color="auto"/>
            </w:tcBorders>
          </w:tcPr>
          <w:p w14:paraId="49D44170" w14:textId="77777777" w:rsidR="00045A24" w:rsidRPr="00045A24" w:rsidRDefault="00045A24" w:rsidP="00045A24"/>
        </w:tc>
      </w:tr>
    </w:tbl>
    <w:p w14:paraId="08804E18" w14:textId="77777777" w:rsidR="00F52FBC" w:rsidRPr="00045A24" w:rsidRDefault="00F52FBC"/>
    <w:sectPr w:rsidR="00F52FBC" w:rsidRPr="00045A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4"/>
    <w:rsid w:val="00045A24"/>
    <w:rsid w:val="00C23B62"/>
    <w:rsid w:val="00CC5883"/>
    <w:rsid w:val="00D24378"/>
    <w:rsid w:val="00F5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517FF"/>
  <w15:chartTrackingRefBased/>
  <w15:docId w15:val="{20E8C8B4-434A-4B03-A25D-F1D9E399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5A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5A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5A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5A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5A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5A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5A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5A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5A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5A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5A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5A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5A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5A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5A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5A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5A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5A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5A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5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A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5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A24"/>
    <w:pPr>
      <w:spacing w:before="160" w:after="160"/>
      <w:jc w:val="center"/>
    </w:pPr>
    <w:rPr>
      <w:i/>
      <w:iCs/>
      <w:color w:val="404040" w:themeColor="text1" w:themeTint="BF"/>
    </w:rPr>
  </w:style>
  <w:style w:type="character" w:customStyle="1" w:styleId="a8">
    <w:name w:val="引用文 (文字)"/>
    <w:basedOn w:val="a0"/>
    <w:link w:val="a7"/>
    <w:uiPriority w:val="29"/>
    <w:rsid w:val="00045A24"/>
    <w:rPr>
      <w:i/>
      <w:iCs/>
      <w:color w:val="404040" w:themeColor="text1" w:themeTint="BF"/>
    </w:rPr>
  </w:style>
  <w:style w:type="paragraph" w:styleId="a9">
    <w:name w:val="List Paragraph"/>
    <w:basedOn w:val="a"/>
    <w:uiPriority w:val="34"/>
    <w:qFormat/>
    <w:rsid w:val="00045A24"/>
    <w:pPr>
      <w:ind w:left="720"/>
      <w:contextualSpacing/>
    </w:pPr>
  </w:style>
  <w:style w:type="character" w:styleId="21">
    <w:name w:val="Intense Emphasis"/>
    <w:basedOn w:val="a0"/>
    <w:uiPriority w:val="21"/>
    <w:qFormat/>
    <w:rsid w:val="00045A24"/>
    <w:rPr>
      <w:i/>
      <w:iCs/>
      <w:color w:val="0F4761" w:themeColor="accent1" w:themeShade="BF"/>
    </w:rPr>
  </w:style>
  <w:style w:type="paragraph" w:styleId="22">
    <w:name w:val="Intense Quote"/>
    <w:basedOn w:val="a"/>
    <w:next w:val="a"/>
    <w:link w:val="23"/>
    <w:uiPriority w:val="30"/>
    <w:qFormat/>
    <w:rsid w:val="00045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5A24"/>
    <w:rPr>
      <w:i/>
      <w:iCs/>
      <w:color w:val="0F4761" w:themeColor="accent1" w:themeShade="BF"/>
    </w:rPr>
  </w:style>
  <w:style w:type="character" w:styleId="24">
    <w:name w:val="Intense Reference"/>
    <w:basedOn w:val="a0"/>
    <w:uiPriority w:val="32"/>
    <w:qFormat/>
    <w:rsid w:val="00045A24"/>
    <w:rPr>
      <w:b/>
      <w:bCs/>
      <w:smallCaps/>
      <w:color w:val="0F4761" w:themeColor="accent1" w:themeShade="BF"/>
      <w:spacing w:val="5"/>
    </w:rPr>
  </w:style>
  <w:style w:type="table" w:styleId="aa">
    <w:name w:val="Table Grid"/>
    <w:basedOn w:val="a1"/>
    <w:uiPriority w:val="39"/>
    <w:rsid w:val="0004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4782">
      <w:bodyDiv w:val="1"/>
      <w:marLeft w:val="0"/>
      <w:marRight w:val="0"/>
      <w:marTop w:val="0"/>
      <w:marBottom w:val="0"/>
      <w:divBdr>
        <w:top w:val="none" w:sz="0" w:space="0" w:color="auto"/>
        <w:left w:val="none" w:sz="0" w:space="0" w:color="auto"/>
        <w:bottom w:val="none" w:sz="0" w:space="0" w:color="auto"/>
        <w:right w:val="none" w:sz="0" w:space="0" w:color="auto"/>
      </w:divBdr>
    </w:div>
    <w:div w:id="18508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NOMURA JSMF</dc:creator>
  <cp:keywords/>
  <dc:description/>
  <cp:lastModifiedBy>NOMURA JSMF</cp:lastModifiedBy>
  <cp:revision>1</cp:revision>
  <dcterms:created xsi:type="dcterms:W3CDTF">2025-07-01T02:14:00Z</dcterms:created>
  <dcterms:modified xsi:type="dcterms:W3CDTF">2025-07-01T02:16:00Z</dcterms:modified>
</cp:coreProperties>
</file>